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F61" w:rsidRDefault="00E32F61" w:rsidP="00E32F6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32F61" w:rsidRDefault="00E32F61" w:rsidP="00E32F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32F61" w:rsidRDefault="00E32F61" w:rsidP="00E32F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32F61" w:rsidRDefault="00E32F61" w:rsidP="00E32F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2F61" w:rsidRDefault="00E32F61" w:rsidP="00E32F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2F61" w:rsidRDefault="00E32F61" w:rsidP="00E32F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марта 2021 г.                              г. Ипатово                                               № 232</w:t>
      </w:r>
    </w:p>
    <w:p w:rsidR="00E32F61" w:rsidRDefault="00E32F61" w:rsidP="00E32F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2F61" w:rsidRDefault="00E32F61" w:rsidP="00E32F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4994" w:rsidRPr="00344994" w:rsidRDefault="00344994" w:rsidP="003449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44994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17 декабря 2020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4994">
        <w:rPr>
          <w:rFonts w:ascii="Times New Roman" w:hAnsi="Times New Roman" w:cs="Times New Roman"/>
          <w:sz w:val="28"/>
          <w:szCs w:val="28"/>
        </w:rPr>
        <w:t>1699</w:t>
      </w:r>
      <w:bookmarkEnd w:id="0"/>
    </w:p>
    <w:p w:rsidR="00344994" w:rsidRDefault="00344994" w:rsidP="00344994">
      <w:pPr>
        <w:rPr>
          <w:rFonts w:ascii="Times New Roman" w:hAnsi="Times New Roman" w:cs="Times New Roman"/>
          <w:sz w:val="28"/>
          <w:szCs w:val="28"/>
        </w:rPr>
      </w:pPr>
    </w:p>
    <w:p w:rsidR="00344994" w:rsidRDefault="00344994" w:rsidP="00344994">
      <w:pPr>
        <w:rPr>
          <w:rFonts w:ascii="Times New Roman" w:hAnsi="Times New Roman" w:cs="Times New Roman"/>
          <w:sz w:val="28"/>
          <w:szCs w:val="28"/>
        </w:rPr>
      </w:pPr>
    </w:p>
    <w:p w:rsidR="00344994" w:rsidRPr="00344994" w:rsidRDefault="00344994" w:rsidP="003449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4994">
        <w:rPr>
          <w:rFonts w:ascii="Times New Roman" w:hAnsi="Times New Roman" w:cs="Times New Roman"/>
          <w:sz w:val="28"/>
          <w:szCs w:val="28"/>
        </w:rPr>
        <w:t>В соответствии с законами Ставропольского края от 01 декабря 2020 г. № 129-кз «О внесении изменений в Закон Ставропольского края «О бюджете Ставропольского края на 2020 год и плановый период 2021 и 2022 годов», от 10 декабря 2020 г. № 144-кз «О бюджете Ставропольского края на 2021 год и плановый период 2022 и 2023 годов», решением Думы Ипатовского городского округа Ставропольского края от 03 февраля 2021 г. № 10 «О внесении изменений в решение Думы Ипатовского городского округа Ставропольского края от 15 декабря 2020 г. № 150 «О бюджете Ипатовского городского округа Ставропольского края на 2021 год и на плановый период 2022 и 2023 годов» администрация Ипатовского городского округа Ставропольского края</w:t>
      </w:r>
    </w:p>
    <w:p w:rsidR="00344994" w:rsidRPr="00344994" w:rsidRDefault="00344994" w:rsidP="00344994">
      <w:pPr>
        <w:rPr>
          <w:rFonts w:ascii="Times New Roman" w:hAnsi="Times New Roman" w:cs="Times New Roman"/>
          <w:sz w:val="28"/>
          <w:szCs w:val="28"/>
        </w:rPr>
      </w:pPr>
    </w:p>
    <w:p w:rsidR="00344994" w:rsidRDefault="00344994" w:rsidP="00344994">
      <w:pPr>
        <w:rPr>
          <w:rFonts w:ascii="Times New Roman" w:hAnsi="Times New Roman" w:cs="Times New Roman"/>
          <w:sz w:val="28"/>
          <w:szCs w:val="28"/>
        </w:rPr>
      </w:pPr>
      <w:r w:rsidRPr="0034499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44994" w:rsidRPr="00344994" w:rsidRDefault="00344994" w:rsidP="00344994">
      <w:pPr>
        <w:rPr>
          <w:rFonts w:ascii="Times New Roman" w:hAnsi="Times New Roman" w:cs="Times New Roman"/>
          <w:sz w:val="28"/>
          <w:szCs w:val="28"/>
        </w:rPr>
      </w:pPr>
    </w:p>
    <w:p w:rsidR="00344994" w:rsidRPr="00344994" w:rsidRDefault="00344994" w:rsidP="003449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499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4994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17 декабря 2020 г. № 1699.</w:t>
      </w:r>
    </w:p>
    <w:p w:rsidR="00344994" w:rsidRPr="00344994" w:rsidRDefault="00344994" w:rsidP="00344994">
      <w:pPr>
        <w:rPr>
          <w:rFonts w:ascii="Times New Roman" w:hAnsi="Times New Roman" w:cs="Times New Roman"/>
          <w:sz w:val="28"/>
          <w:szCs w:val="28"/>
        </w:rPr>
      </w:pPr>
    </w:p>
    <w:p w:rsidR="00344994" w:rsidRPr="00344994" w:rsidRDefault="00344994" w:rsidP="003449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4994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344994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344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4994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344994">
        <w:rPr>
          <w:rFonts w:ascii="Times New Roman" w:hAnsi="Times New Roman" w:cs="Times New Roman"/>
          <w:sz w:val="28"/>
          <w:szCs w:val="28"/>
        </w:rPr>
        <w:t xml:space="preserve"> центральна библиотека» Ипатовского района Ставропольского края.</w:t>
      </w:r>
    </w:p>
    <w:p w:rsidR="00344994" w:rsidRPr="00344994" w:rsidRDefault="00344994" w:rsidP="00344994">
      <w:pPr>
        <w:rPr>
          <w:rFonts w:ascii="Times New Roman" w:hAnsi="Times New Roman" w:cs="Times New Roman"/>
          <w:sz w:val="28"/>
          <w:szCs w:val="28"/>
        </w:rPr>
      </w:pPr>
    </w:p>
    <w:p w:rsidR="00344994" w:rsidRPr="00344994" w:rsidRDefault="00344994" w:rsidP="003449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4994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344994" w:rsidRPr="00344994" w:rsidRDefault="00344994" w:rsidP="00344994">
      <w:pPr>
        <w:rPr>
          <w:rFonts w:ascii="Times New Roman" w:hAnsi="Times New Roman" w:cs="Times New Roman"/>
          <w:sz w:val="28"/>
          <w:szCs w:val="28"/>
        </w:rPr>
      </w:pPr>
    </w:p>
    <w:p w:rsidR="00344994" w:rsidRPr="00344994" w:rsidRDefault="00344994" w:rsidP="003449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4994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344994" w:rsidRPr="00344994" w:rsidRDefault="00344994" w:rsidP="003449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4994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на следующий день после его официального обнародования.</w:t>
      </w:r>
    </w:p>
    <w:p w:rsidR="00344994" w:rsidRPr="00344994" w:rsidRDefault="00344994" w:rsidP="003449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4994" w:rsidRDefault="00344994" w:rsidP="003449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4994" w:rsidRDefault="00344994" w:rsidP="003449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4994" w:rsidRDefault="00344994" w:rsidP="003449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4994" w:rsidRPr="00344994" w:rsidRDefault="00344994" w:rsidP="003449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4994" w:rsidRDefault="00344994" w:rsidP="003449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4499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44994" w:rsidRPr="00344994" w:rsidRDefault="00344994" w:rsidP="003449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4499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344994" w:rsidRPr="00344994" w:rsidRDefault="00344994" w:rsidP="003449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44994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44994">
        <w:rPr>
          <w:rFonts w:ascii="Times New Roman" w:hAnsi="Times New Roman" w:cs="Times New Roman"/>
          <w:sz w:val="28"/>
          <w:szCs w:val="28"/>
        </w:rPr>
        <w:t xml:space="preserve">                В.Н. Шейкина</w:t>
      </w:r>
    </w:p>
    <w:sectPr w:rsidR="00344994" w:rsidRPr="0034499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2B85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73A0E"/>
    <w:rsid w:val="002817F5"/>
    <w:rsid w:val="002938D4"/>
    <w:rsid w:val="002A24D2"/>
    <w:rsid w:val="002C5C8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994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96AF0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227E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56757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2F61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34D962A-043D-4590-87ED-11D96B659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30ADD-7398-45DE-A9C0-3BBA9A4C3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admin77</cp:lastModifiedBy>
  <cp:revision>5</cp:revision>
  <cp:lastPrinted>2021-03-04T12:32:00Z</cp:lastPrinted>
  <dcterms:created xsi:type="dcterms:W3CDTF">2021-03-01T12:32:00Z</dcterms:created>
  <dcterms:modified xsi:type="dcterms:W3CDTF">2021-03-09T13:17:00Z</dcterms:modified>
</cp:coreProperties>
</file>